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6BA6" w14:textId="77777777" w:rsidR="00F11C22" w:rsidRPr="00F11C22" w:rsidRDefault="00F11C22" w:rsidP="00F11C22">
      <w:r w:rsidRPr="00F11C22">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00D8B95" w14:textId="77777777" w:rsidR="00F11C22" w:rsidRPr="00F11C22" w:rsidRDefault="00F11C22" w:rsidP="00F11C22">
      <w:r w:rsidRPr="00F11C22">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12B0A986" w14:textId="3076264D" w:rsidR="00F11C22" w:rsidRPr="00F11C22" w:rsidRDefault="00F11C22" w:rsidP="00F11C22">
      <w:r w:rsidRPr="00F11C22">
        <w:t>To file a program discrimination complaint, complete the USDA Program Discrimination Complaint Form, AD-3027, found online at </w:t>
      </w:r>
      <w:hyperlink r:id="rId4" w:history="1">
        <w:r w:rsidR="002A7E55" w:rsidRPr="00F11C22">
          <w:rPr>
            <w:rStyle w:val="Hyperlink"/>
          </w:rPr>
          <w:t>How to File a Program Discrimination</w:t>
        </w:r>
        <w:r w:rsidR="002A7E55" w:rsidRPr="00FC27B1">
          <w:rPr>
            <w:rStyle w:val="Hyperlink"/>
          </w:rPr>
          <w:t xml:space="preserve"> </w:t>
        </w:r>
        <w:r w:rsidR="002A7E55" w:rsidRPr="00F11C22">
          <w:rPr>
            <w:rStyle w:val="Hyperlink"/>
          </w:rPr>
          <w:t>Complaint</w:t>
        </w:r>
      </w:hyperlink>
      <w:r w:rsidR="00A066B6">
        <w:t xml:space="preserve"> (</w:t>
      </w:r>
      <w:r w:rsidR="00A066B6" w:rsidRPr="00A066B6">
        <w:t>https://www.usda.gov/oascr/how-to-file-a-program-discrimination-complaint</w:t>
      </w:r>
      <w:r w:rsidR="00A066B6">
        <w:t>)</w:t>
      </w:r>
      <w:r w:rsidRPr="00F11C22">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sidRPr="00F11C22">
          <w:rPr>
            <w:rStyle w:val="Hyperlink"/>
          </w:rPr>
          <w:t>program.intake@usda.gov</w:t>
        </w:r>
      </w:hyperlink>
      <w:r w:rsidRPr="00F11C22">
        <w:t>.</w:t>
      </w:r>
    </w:p>
    <w:p w14:paraId="1E643DB8" w14:textId="77777777" w:rsidR="00F11C22" w:rsidRPr="00F11C22" w:rsidRDefault="00F11C22" w:rsidP="00F11C22">
      <w:r w:rsidRPr="00F11C22">
        <w:t>USDA is an equal opportunity provider, employer, and lender.</w:t>
      </w:r>
    </w:p>
    <w:p w14:paraId="673D1DEA" w14:textId="77777777" w:rsidR="004C7844" w:rsidRDefault="004C7844"/>
    <w:sectPr w:rsidR="004C7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22"/>
    <w:rsid w:val="002A7E55"/>
    <w:rsid w:val="004C7844"/>
    <w:rsid w:val="00712AE1"/>
    <w:rsid w:val="008112D9"/>
    <w:rsid w:val="009B304B"/>
    <w:rsid w:val="00A066B6"/>
    <w:rsid w:val="00CC1537"/>
    <w:rsid w:val="00DB5430"/>
    <w:rsid w:val="00F11C22"/>
    <w:rsid w:val="00F3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A33E"/>
  <w15:chartTrackingRefBased/>
  <w15:docId w15:val="{83D6A4D9-00B6-4DB1-ABD9-9D93E047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C22"/>
    <w:rPr>
      <w:rFonts w:eastAsiaTheme="majorEastAsia" w:cstheme="majorBidi"/>
      <w:color w:val="272727" w:themeColor="text1" w:themeTint="D8"/>
    </w:rPr>
  </w:style>
  <w:style w:type="paragraph" w:styleId="Title">
    <w:name w:val="Title"/>
    <w:basedOn w:val="Normal"/>
    <w:next w:val="Normal"/>
    <w:link w:val="TitleChar"/>
    <w:uiPriority w:val="10"/>
    <w:qFormat/>
    <w:rsid w:val="00F11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C22"/>
    <w:pPr>
      <w:spacing w:before="160"/>
      <w:jc w:val="center"/>
    </w:pPr>
    <w:rPr>
      <w:i/>
      <w:iCs/>
      <w:color w:val="404040" w:themeColor="text1" w:themeTint="BF"/>
    </w:rPr>
  </w:style>
  <w:style w:type="character" w:customStyle="1" w:styleId="QuoteChar">
    <w:name w:val="Quote Char"/>
    <w:basedOn w:val="DefaultParagraphFont"/>
    <w:link w:val="Quote"/>
    <w:uiPriority w:val="29"/>
    <w:rsid w:val="00F11C22"/>
    <w:rPr>
      <w:i/>
      <w:iCs/>
      <w:color w:val="404040" w:themeColor="text1" w:themeTint="BF"/>
    </w:rPr>
  </w:style>
  <w:style w:type="paragraph" w:styleId="ListParagraph">
    <w:name w:val="List Paragraph"/>
    <w:basedOn w:val="Normal"/>
    <w:uiPriority w:val="34"/>
    <w:qFormat/>
    <w:rsid w:val="00F11C22"/>
    <w:pPr>
      <w:ind w:left="720"/>
      <w:contextualSpacing/>
    </w:pPr>
  </w:style>
  <w:style w:type="character" w:styleId="IntenseEmphasis">
    <w:name w:val="Intense Emphasis"/>
    <w:basedOn w:val="DefaultParagraphFont"/>
    <w:uiPriority w:val="21"/>
    <w:qFormat/>
    <w:rsid w:val="00F11C22"/>
    <w:rPr>
      <w:i/>
      <w:iCs/>
      <w:color w:val="0F4761" w:themeColor="accent1" w:themeShade="BF"/>
    </w:rPr>
  </w:style>
  <w:style w:type="paragraph" w:styleId="IntenseQuote">
    <w:name w:val="Intense Quote"/>
    <w:basedOn w:val="Normal"/>
    <w:next w:val="Normal"/>
    <w:link w:val="IntenseQuoteChar"/>
    <w:uiPriority w:val="30"/>
    <w:qFormat/>
    <w:rsid w:val="00F11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C22"/>
    <w:rPr>
      <w:i/>
      <w:iCs/>
      <w:color w:val="0F4761" w:themeColor="accent1" w:themeShade="BF"/>
    </w:rPr>
  </w:style>
  <w:style w:type="character" w:styleId="IntenseReference">
    <w:name w:val="Intense Reference"/>
    <w:basedOn w:val="DefaultParagraphFont"/>
    <w:uiPriority w:val="32"/>
    <w:qFormat/>
    <w:rsid w:val="00F11C22"/>
    <w:rPr>
      <w:b/>
      <w:bCs/>
      <w:smallCaps/>
      <w:color w:val="0F4761" w:themeColor="accent1" w:themeShade="BF"/>
      <w:spacing w:val="5"/>
    </w:rPr>
  </w:style>
  <w:style w:type="character" w:styleId="Hyperlink">
    <w:name w:val="Hyperlink"/>
    <w:basedOn w:val="DefaultParagraphFont"/>
    <w:uiPriority w:val="99"/>
    <w:unhideWhenUsed/>
    <w:rsid w:val="00F11C22"/>
    <w:rPr>
      <w:color w:val="467886" w:themeColor="hyperlink"/>
      <w:u w:val="single"/>
    </w:rPr>
  </w:style>
  <w:style w:type="character" w:styleId="UnresolvedMention">
    <w:name w:val="Unresolved Mention"/>
    <w:basedOn w:val="DefaultParagraphFont"/>
    <w:uiPriority w:val="99"/>
    <w:semiHidden/>
    <w:unhideWhenUsed/>
    <w:rsid w:val="00F11C22"/>
    <w:rPr>
      <w:color w:val="605E5C"/>
      <w:shd w:val="clear" w:color="auto" w:fill="E1DFDD"/>
    </w:rPr>
  </w:style>
  <w:style w:type="character" w:styleId="FollowedHyperlink">
    <w:name w:val="FollowedHyperlink"/>
    <w:basedOn w:val="DefaultParagraphFont"/>
    <w:uiPriority w:val="99"/>
    <w:semiHidden/>
    <w:unhideWhenUsed/>
    <w:rsid w:val="009B30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ow%20to%20File%20a%20Program%20Discrimination%20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Jackson (ADE)</dc:creator>
  <cp:keywords/>
  <dc:description/>
  <cp:lastModifiedBy>Krista Jackson (ADE)</cp:lastModifiedBy>
  <cp:revision>3</cp:revision>
  <dcterms:created xsi:type="dcterms:W3CDTF">2025-02-20T17:45:00Z</dcterms:created>
  <dcterms:modified xsi:type="dcterms:W3CDTF">2025-02-20T17:45:00Z</dcterms:modified>
</cp:coreProperties>
</file>